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31" w:rsidRPr="00F76C31" w:rsidRDefault="00F76C31" w:rsidP="00F76C31">
      <w:pPr>
        <w:widowControl w:val="0"/>
        <w:spacing w:after="243" w:line="230" w:lineRule="exact"/>
        <w:ind w:left="386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76C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ПРЕСС-РЕЛИЗ</w:t>
      </w:r>
    </w:p>
    <w:p w:rsidR="00F76C31" w:rsidRPr="00F76C31" w:rsidRDefault="00F76C31" w:rsidP="00F76C31">
      <w:pPr>
        <w:widowControl w:val="0"/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76C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Форум-диалог «Языковая политика: общероссийская экспертиза» пройдет 3 октября</w:t>
      </w:r>
    </w:p>
    <w:p w:rsidR="00F76C31" w:rsidRPr="00F76C31" w:rsidRDefault="00F76C31" w:rsidP="00F76C31">
      <w:pPr>
        <w:widowControl w:val="0"/>
        <w:spacing w:after="214" w:line="230" w:lineRule="exact"/>
        <w:ind w:left="340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76C3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в самом центре Москвы</w:t>
      </w:r>
    </w:p>
    <w:p w:rsidR="00F76C31" w:rsidRPr="00F76C31" w:rsidRDefault="00F76C31" w:rsidP="00F76C31">
      <w:pPr>
        <w:widowControl w:val="0"/>
        <w:spacing w:after="240" w:line="266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Форум-диалог «Языковая политика: общероссийская экспертиза» пройдет 3 октября 2017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года в Москве. Его организует Федеральное агентство по делам национальностей.</w:t>
      </w:r>
    </w:p>
    <w:p w:rsidR="00F76C31" w:rsidRPr="00F76C31" w:rsidRDefault="00F76C31" w:rsidP="00F76C31">
      <w:pPr>
        <w:widowControl w:val="0"/>
        <w:spacing w:after="240" w:line="266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«Для нашего ведомства вопросы языковой политики, развития русского языка, сохранения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 xml:space="preserve">языков народов России имеют чрезвычайно </w:t>
      </w:r>
      <w:proofErr w:type="gramStart"/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важное значение</w:t>
      </w:r>
      <w:proofErr w:type="gramEnd"/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 так как тесно связаны с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гармонизацией межнациональных и межрелигиозных отношений. А мир и единство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сегодня невозможны без сохранения уникального культурного наследия, которое хранят в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себе языки народов России и русский язык» - так прокомментировал актуальность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предстоящего форума руководитель Федерального агентства по делам национальностей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Игорь Баринов.</w:t>
      </w:r>
    </w:p>
    <w:p w:rsidR="00F76C31" w:rsidRPr="00F76C31" w:rsidRDefault="00F76C31" w:rsidP="00F76C31">
      <w:pPr>
        <w:widowControl w:val="0"/>
        <w:spacing w:after="240" w:line="266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этом году ученые-филологи, преподаватели русского языка и языков народов России,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руководители федеральных и региональных органов власти соберутся в самом центре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Москвы, в историческом здании на ул. Ильинка, где находится Торгово-промышленная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палата Российской Федерации, чтобы выработать предложения по созданию оптимальных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условий для сохранения и развития языков народов России, организации образовательного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процесса, направленного на формирование общероссийской гражданской идентичности с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учетом языковой</w:t>
      </w:r>
      <w:proofErr w:type="gramEnd"/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ситуации в регионах нашей страны.</w:t>
      </w:r>
    </w:p>
    <w:p w:rsidR="00F76C31" w:rsidRPr="00F76C31" w:rsidRDefault="00F76C31" w:rsidP="00F76C31">
      <w:pPr>
        <w:widowControl w:val="0"/>
        <w:spacing w:after="240" w:line="266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пленарном заседании форума запланированы выступления руководителя Федерального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агентства по делам национальностей Игоря Баринова, представителей Министерства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образования и науки Российской Федерации, руководства регионов, депутатов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Государственной Думы, членов Совета Федерации, ведущих экспертов в сфере языковой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политики и образования. Также в рамках форума-диалога будут работать 4 тематические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секции.</w:t>
      </w:r>
    </w:p>
    <w:p w:rsidR="00F76C31" w:rsidRPr="00F76C31" w:rsidRDefault="00F76C31" w:rsidP="00F76C31">
      <w:pPr>
        <w:widowControl w:val="0"/>
        <w:spacing w:after="240" w:line="266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Как 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сообщил Игорь Баринов, на форуме состоится награждение лауреатов Всероссийской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общественной премии за сохранение языкового многообразия «Ключевое слово».</w:t>
      </w:r>
    </w:p>
    <w:p w:rsidR="00F76C31" w:rsidRPr="00F76C31" w:rsidRDefault="00F76C31" w:rsidP="00F76C31">
      <w:pPr>
        <w:widowControl w:val="0"/>
        <w:spacing w:after="240" w:line="266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Напомним, премия «Ключевое слово» учреждена ФАДН России в 2017 году. В ней 6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номинаций: «Лучший мультимедийный проект», «Лучший издательский проект», «Лучший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научный проект», «Лучшая социальная инициатива», «За продвижение языков России за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рубежом» и специальная номинация «За особые заслуги».</w:t>
      </w:r>
    </w:p>
    <w:p w:rsidR="00F76C31" w:rsidRPr="00F76C31" w:rsidRDefault="00F76C31" w:rsidP="00F76C31">
      <w:pPr>
        <w:widowControl w:val="0"/>
        <w:spacing w:after="240" w:line="266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«Интерес к премии превзошел наши ожидания. Нам даже пришлось по </w:t>
      </w:r>
      <w:proofErr w:type="gramStart"/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просьбам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участников на месяц</w:t>
      </w:r>
      <w:proofErr w:type="gramEnd"/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продлить прием заявок. В целом их поступило более 500. Это заявки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как от ведущих университетов и институтов, которые занимаются сохранением и развитие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языков в масштабах всей страны и за рубежом, так и из маленьких городов, сельских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библиотек, которые проводят работу на местах, в своих населенных пунктах, а также от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неравнодушных жителей», - рассказал руководитель ФАДН России.</w:t>
      </w:r>
    </w:p>
    <w:p w:rsidR="00F76C31" w:rsidRPr="00F76C31" w:rsidRDefault="00F76C31" w:rsidP="00F76C31">
      <w:pPr>
        <w:widowControl w:val="0"/>
        <w:spacing w:after="0" w:line="266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F76C31" w:rsidRPr="00F76C31">
          <w:headerReference w:type="default" r:id="rId7"/>
          <w:pgSz w:w="11909" w:h="16834"/>
          <w:pgMar w:top="574" w:right="1249" w:bottom="285" w:left="1256" w:header="0" w:footer="3" w:gutter="0"/>
          <w:pgNumType w:start="1"/>
          <w:cols w:space="720"/>
          <w:noEndnote/>
          <w:docGrid w:linePitch="360"/>
        </w:sectPr>
      </w:pP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Подробная информация о форуме-диалоге «Языковая политика: общероссийская</w:t>
      </w:r>
      <w:r w:rsidRPr="00F76C3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 xml:space="preserve">экспертиза» размещена на сайте ФАДН России </w:t>
      </w:r>
      <w:hyperlink r:id="rId8" w:history="1">
        <w:r w:rsidRPr="00F76C31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val="en-US"/>
          </w:rPr>
          <w:t>www</w:t>
        </w:r>
        <w:r w:rsidRPr="00F76C31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</w:rPr>
          <w:t>.</w:t>
        </w:r>
        <w:proofErr w:type="spellStart"/>
        <w:r w:rsidRPr="00F76C31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val="en-US"/>
          </w:rPr>
          <w:t>fadn</w:t>
        </w:r>
        <w:proofErr w:type="spellEnd"/>
        <w:r w:rsidRPr="00F76C31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</w:rPr>
          <w:t>.</w:t>
        </w:r>
        <w:proofErr w:type="spellStart"/>
        <w:r w:rsidRPr="00F76C31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val="en-US"/>
          </w:rPr>
          <w:t>gov</w:t>
        </w:r>
        <w:proofErr w:type="spellEnd"/>
        <w:r w:rsidRPr="00F76C31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</w:rPr>
          <w:t>.</w:t>
        </w:r>
        <w:proofErr w:type="spellStart"/>
        <w:r w:rsidRPr="00F76C31">
          <w:rPr>
            <w:rFonts w:ascii="Times New Roman" w:eastAsia="Times New Roman" w:hAnsi="Times New Roman" w:cs="Times New Roman"/>
            <w:color w:val="000000"/>
            <w:sz w:val="23"/>
            <w:szCs w:val="23"/>
            <w:u w:val="single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1F2B62" w:rsidRDefault="001F2B62" w:rsidP="00F76C31">
      <w:pPr>
        <w:widowControl w:val="0"/>
        <w:spacing w:after="0" w:line="562" w:lineRule="exact"/>
        <w:ind w:right="4980"/>
      </w:pPr>
    </w:p>
    <w:sectPr w:rsidR="001F2B62" w:rsidSect="00F76C31">
      <w:pgSz w:w="16834" w:h="11909" w:orient="landscape"/>
      <w:pgMar w:top="851" w:right="1285" w:bottom="1775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31" w:rsidRDefault="00F76C31" w:rsidP="00F76C31">
      <w:pPr>
        <w:spacing w:after="0" w:line="240" w:lineRule="auto"/>
      </w:pPr>
      <w:r>
        <w:separator/>
      </w:r>
    </w:p>
  </w:endnote>
  <w:endnote w:type="continuationSeparator" w:id="0">
    <w:p w:rsidR="00F76C31" w:rsidRDefault="00F76C31" w:rsidP="00F7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31" w:rsidRDefault="00F76C31" w:rsidP="00F76C31">
      <w:pPr>
        <w:spacing w:after="0" w:line="240" w:lineRule="auto"/>
      </w:pPr>
      <w:r>
        <w:separator/>
      </w:r>
    </w:p>
  </w:footnote>
  <w:footnote w:type="continuationSeparator" w:id="0">
    <w:p w:rsidR="00F76C31" w:rsidRDefault="00F76C31" w:rsidP="00F7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C31" w:rsidRDefault="00F76C3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63500" distB="63500" distL="63500" distR="63500" simplePos="0" relativeHeight="251658240" behindDoc="1" locked="0" layoutInCell="1" allowOverlap="1" wp14:anchorId="5545B654" wp14:editId="6E70A774">
              <wp:simplePos x="0" y="0"/>
              <wp:positionH relativeFrom="page">
                <wp:posOffset>5808345</wp:posOffset>
              </wp:positionH>
              <wp:positionV relativeFrom="paragraph">
                <wp:posOffset>180975</wp:posOffset>
              </wp:positionV>
              <wp:extent cx="899160" cy="167640"/>
              <wp:effectExtent l="0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C31" w:rsidRDefault="00F76C31">
                          <w:pPr>
                            <w:pStyle w:val="a4"/>
                            <w:shd w:val="clear" w:color="auto" w:fill="auto"/>
                            <w:jc w:val="both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57.35pt;margin-top:14.25pt;width:70.8pt;height:13.2pt;z-index:-251658240;visibility:visible;mso-wrap-style:non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" filled="f" stroked="f">
              <v:textbox style="mso-fit-shape-to-text:t" inset="0,0,0,0">
                <w:txbxContent>
                  <w:p w:rsidR="00F76C31" w:rsidRDefault="00F76C31">
                    <w:pPr>
                      <w:pStyle w:val="a4"/>
                      <w:shd w:val="clear" w:color="auto" w:fill="auto"/>
                      <w:jc w:val="both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6D"/>
    <w:rsid w:val="001F2B62"/>
    <w:rsid w:val="00E4006D"/>
    <w:rsid w:val="00F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F76C31"/>
    <w:rPr>
      <w:sz w:val="20"/>
      <w:szCs w:val="20"/>
      <w:shd w:val="clear" w:color="auto" w:fill="FFFFFF"/>
    </w:rPr>
  </w:style>
  <w:style w:type="character" w:customStyle="1" w:styleId="115pt">
    <w:name w:val="Колонтитул + 11.5 pt"/>
    <w:basedOn w:val="a3"/>
    <w:uiPriority w:val="99"/>
    <w:rsid w:val="00F76C31"/>
    <w:rPr>
      <w:sz w:val="23"/>
      <w:szCs w:val="23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F76C31"/>
    <w:rPr>
      <w:rFonts w:cs="Times New Roman"/>
      <w:i/>
      <w:iCs/>
      <w:spacing w:val="1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F76C31"/>
    <w:rPr>
      <w:i/>
      <w:iCs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F76C31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F76C31"/>
    <w:pPr>
      <w:widowControl w:val="0"/>
      <w:shd w:val="clear" w:color="auto" w:fill="FFFFFF"/>
      <w:spacing w:before="60" w:after="180" w:line="240" w:lineRule="atLeast"/>
    </w:pPr>
    <w:rPr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F7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C31"/>
  </w:style>
  <w:style w:type="paragraph" w:styleId="a7">
    <w:name w:val="footer"/>
    <w:basedOn w:val="a"/>
    <w:link w:val="a8"/>
    <w:uiPriority w:val="99"/>
    <w:unhideWhenUsed/>
    <w:rsid w:val="00F7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F76C31"/>
    <w:rPr>
      <w:sz w:val="20"/>
      <w:szCs w:val="20"/>
      <w:shd w:val="clear" w:color="auto" w:fill="FFFFFF"/>
    </w:rPr>
  </w:style>
  <w:style w:type="character" w:customStyle="1" w:styleId="115pt">
    <w:name w:val="Колонтитул + 11.5 pt"/>
    <w:basedOn w:val="a3"/>
    <w:uiPriority w:val="99"/>
    <w:rsid w:val="00F76C31"/>
    <w:rPr>
      <w:sz w:val="23"/>
      <w:szCs w:val="23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F76C31"/>
    <w:rPr>
      <w:rFonts w:cs="Times New Roman"/>
      <w:i/>
      <w:iCs/>
      <w:spacing w:val="1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F76C31"/>
    <w:rPr>
      <w:i/>
      <w:iCs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F76C31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F76C31"/>
    <w:pPr>
      <w:widowControl w:val="0"/>
      <w:shd w:val="clear" w:color="auto" w:fill="FFFFFF"/>
      <w:spacing w:before="60" w:after="180" w:line="240" w:lineRule="atLeast"/>
    </w:pPr>
    <w:rPr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F7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C31"/>
  </w:style>
  <w:style w:type="paragraph" w:styleId="a7">
    <w:name w:val="footer"/>
    <w:basedOn w:val="a"/>
    <w:link w:val="a8"/>
    <w:uiPriority w:val="99"/>
    <w:unhideWhenUsed/>
    <w:rsid w:val="00F7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n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2017-09-07T13:14:00Z</dcterms:created>
  <dcterms:modified xsi:type="dcterms:W3CDTF">2017-09-07T13:16:00Z</dcterms:modified>
</cp:coreProperties>
</file>